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2.7.2024 tiistai</w:t>
      </w:r>
    </w:p>
    <w:p>
      <w:pPr>
        <w:pStyle w:val="Heading1"/>
      </w:pPr>
      <w:r>
        <w:t>2.7.2024-31.7.2024</w:t>
      </w:r>
    </w:p>
    <w:p>
      <w:pPr>
        <w:pStyle w:val="Heading2"/>
      </w:pPr>
      <w:r>
        <w:t>10:00-19:00 Jari Varismäen Vaakku50v -näyttely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