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10:00-10:45 Teatteri Tehdas: Hattujahti</w:t>
      </w:r>
    </w:p>
    <w:p>
      <w:r>
        <w:t>Vanhustenviikolla ilahduttaa nukketeatteriesitys, jossa Pappa etsii kadonnutta hattuaan. Mitkä asiat saavat Papan muistamaan?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