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14:30-15:00 Satupiknikpäivä</w:t>
      </w:r>
    </w:p>
    <w:p>
      <w:r>
        <w:t>Tarinoita auringossa ja puiden katveessa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