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17.8.2024 lauantai</w:t>
      </w:r>
    </w:p>
    <w:p>
      <w:pPr>
        <w:pStyle w:val="Heading1"/>
      </w:pPr>
      <w:r>
        <w:t>17.8.2024 lauantai</w:t>
      </w:r>
    </w:p>
    <w:p>
      <w:pPr>
        <w:pStyle w:val="Heading2"/>
      </w:pPr>
      <w:r>
        <w:t>13:00-19:00 Monipuolinen Huutokauppa</w:t>
      </w:r>
    </w:p>
    <w:p>
      <w:r>
        <w:t>Sadoittain työkaluja, antiikkia, Arabiaa, kotimaista taidelasia, keräilyesineitä, kristallia ym.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