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Kiviristin muistomerkki</w:t>
      </w:r>
    </w:p>
    <w:p>
      <w:r>
        <w:t>14.7.2024 sunnuntai</w:t>
      </w:r>
    </w:p>
    <w:p>
      <w:pPr>
        <w:pStyle w:val="Heading1"/>
      </w:pPr>
      <w:r>
        <w:t>14.7.2024 sunnuntai</w:t>
      </w:r>
    </w:p>
    <w:p>
      <w:pPr>
        <w:pStyle w:val="Heading2"/>
      </w:pPr>
      <w:r>
        <w:t>12:30-16:00 Lapuan Päivä</w:t>
      </w:r>
    </w:p>
    <w:p>
      <w:r>
        <w:t>Lapuan Päivänä vietetään Kiviristin Suomen sodan muistomerkin 160-vuotispäivää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