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28.11.2024 torstai</w:t>
      </w:r>
    </w:p>
    <w:p>
      <w:pPr>
        <w:pStyle w:val="Heading1"/>
      </w:pPr>
      <w:r>
        <w:t>28.11.2024 torstai</w:t>
      </w:r>
    </w:p>
    <w:p>
      <w:pPr>
        <w:pStyle w:val="Heading2"/>
      </w:pPr>
      <w:r>
        <w:t>17:30-18:30 Kirjavinkkipiiri pääkirjaston ja lähikirjastojen yhteistyönä</w:t>
      </w:r>
    </w:p>
    <w:p>
      <w:r>
        <w:t>Tervetuloa herättelemään lukuhalua ja kuuntelemaan vinkkejä mielenkiintoisista kirjoista!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