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Kurikan kaupunginkirjasto</w:t>
      </w:r>
    </w:p>
    <w:p>
      <w:r>
        <w:t>18.12.2024 keskiviikko</w:t>
      </w:r>
    </w:p>
    <w:p>
      <w:pPr>
        <w:pStyle w:val="Heading1"/>
      </w:pPr>
      <w:r>
        <w:t>18.12.2024 keskiviikko</w:t>
      </w:r>
    </w:p>
    <w:p>
      <w:pPr>
        <w:pStyle w:val="Heading2"/>
      </w:pPr>
      <w:r>
        <w:t xml:space="preserve">17:30-18:30 Kurikan pääkirjaston LUKUKOIRA KIKI </w:t>
      </w:r>
    </w:p>
    <w:p>
      <w:r>
        <w:t>Tule lukemaan lukukoiralle!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