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31.8.2024 lauantai</w:t>
      </w:r>
    </w:p>
    <w:p>
      <w:pPr>
        <w:pStyle w:val="Heading1"/>
      </w:pPr>
      <w:r>
        <w:t>31.8.2024-1.9.2024</w:t>
      </w:r>
    </w:p>
    <w:p>
      <w:pPr>
        <w:pStyle w:val="Heading2"/>
      </w:pPr>
      <w:r>
        <w:t>18:30-02:00 Vanhan Paukun Venetsialaiset</w:t>
      </w:r>
    </w:p>
    <w:p>
      <w:r>
        <w:t>Kesäkausi päättyy Vanhan Paukun Venetsialaisiin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