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17.8.2024 lauantai</w:t>
      </w:r>
    </w:p>
    <w:p>
      <w:pPr>
        <w:pStyle w:val="Heading1"/>
      </w:pPr>
      <w:r>
        <w:t>17.8.2024 lauantai</w:t>
      </w:r>
    </w:p>
    <w:p>
      <w:pPr>
        <w:pStyle w:val="Heading2"/>
      </w:pPr>
      <w:r>
        <w:t>11:30-14:00 BBQ BRUNSSI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