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Keksikangas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18:00-19:00 Pirulainen Kotiseututalo Keskikankaalla</w:t>
      </w:r>
    </w:p>
    <w:p>
      <w:r>
        <w:t>Hikeä, hehkua, valoa ja vapautta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