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Evijärven koulukeskus</w:t>
      </w:r>
    </w:p>
    <w:p>
      <w:r>
        <w:t>7.9.2024 lauantai</w:t>
      </w:r>
    </w:p>
    <w:p>
      <w:pPr>
        <w:pStyle w:val="Heading1"/>
      </w:pPr>
      <w:r>
        <w:t>7.9.2024 lauantai</w:t>
      </w:r>
    </w:p>
    <w:p>
      <w:pPr>
        <w:pStyle w:val="Heading2"/>
      </w:pPr>
      <w:r>
        <w:t>10:00-15:00 Evijärvi tuottaa</w:t>
      </w:r>
    </w:p>
    <w:p>
      <w:r>
        <w:t>Evijärven koulukeskuksen ympäristössä Evijärvi tuottaa -näyttely ja järjestömarkkinat. Yritykset ja yhdistykset esittäytyy!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