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2.9.2024 maanantai</w:t>
      </w:r>
    </w:p>
    <w:p>
      <w:pPr>
        <w:pStyle w:val="Heading1"/>
      </w:pPr>
      <w:r>
        <w:t>2.9.2024 maanantai</w:t>
      </w:r>
    </w:p>
    <w:p>
      <w:pPr>
        <w:pStyle w:val="Heading2"/>
      </w:pPr>
      <w:r>
        <w:t>16:00-20:00 Ekaluokkalaisten ilta Seinäjoen pääkirjastossa</w:t>
      </w:r>
    </w:p>
    <w:p>
      <w:r>
        <w:t>Hei ekaluokkalainen!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