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3.1.2025 perjantai</w:t>
      </w:r>
    </w:p>
    <w:p>
      <w:pPr>
        <w:pStyle w:val="Heading1"/>
      </w:pPr>
      <w:r>
        <w:t>3.1.2025 perjantai</w:t>
      </w:r>
    </w:p>
    <w:p>
      <w:pPr>
        <w:pStyle w:val="Heading2"/>
      </w:pPr>
      <w:r>
        <w:t xml:space="preserve">19:30-22:00 Winter Circus </w:t>
      </w:r>
    </w:p>
    <w:p>
      <w:r>
        <w:t>Sirkusta ja tankotanssia!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