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4:00-15:30 Digivink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