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21.9.2024 lauantai</w:t>
      </w:r>
    </w:p>
    <w:p>
      <w:pPr>
        <w:pStyle w:val="Heading1"/>
      </w:pPr>
      <w:r>
        <w:t>21.9.2024-25.1.2025</w:t>
      </w:r>
    </w:p>
    <w:p>
      <w:pPr>
        <w:pStyle w:val="Heading2"/>
      </w:pPr>
      <w:r>
        <w:t>11:00-15:00 Anssi Kasitonni – Retro-spektri</w:t>
      </w:r>
    </w:p>
    <w:p>
      <w:r>
        <w:t>Anssi Kasitonnin näyttely Lapuan taidemuseossa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