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13:00-15:00 Vanhustenviikon juhla</w:t>
      </w:r>
    </w:p>
    <w:p>
      <w:r>
        <w:t>Vanhustenviikon juhla seurakuntatalolla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