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1.11.2024 perjantai</w:t>
      </w:r>
    </w:p>
    <w:p>
      <w:pPr>
        <w:pStyle w:val="Heading1"/>
      </w:pPr>
      <w:r>
        <w:t>1.11.2024 perjantai</w:t>
      </w:r>
    </w:p>
    <w:p>
      <w:pPr>
        <w:pStyle w:val="Heading2"/>
      </w:pPr>
      <w:r>
        <w:t>18:00-22:00 Yökirjasto: TAIKAPITÄJÄ vol.3</w:t>
      </w:r>
    </w:p>
    <w:p>
      <w:r>
        <w:t>TERVETULOA TAIKAPITÄJÄN YÖKOULUUN!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