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1.10.2024 tiistai</w:t>
      </w:r>
    </w:p>
    <w:p>
      <w:pPr>
        <w:pStyle w:val="Heading1"/>
      </w:pPr>
      <w:r>
        <w:t>1.10.2024-31.10.2024</w:t>
      </w:r>
    </w:p>
    <w:p>
      <w:pPr>
        <w:pStyle w:val="Heading2"/>
      </w:pPr>
      <w:r>
        <w:t>10:00-19:00 Eino Yli-Jyrän valokuvanäyttely Kurikan kirjastossa lokakuussa</w:t>
      </w:r>
    </w:p>
    <w:p>
      <w:r>
        <w:t xml:space="preserve">Eino Yli-Jyrän valokuvanäyttely paikallishistoriasta Kurikan pääkirjastossa lokakuussa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