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14.10.2024 maanantai</w:t>
      </w:r>
    </w:p>
    <w:p>
      <w:pPr>
        <w:pStyle w:val="Heading1"/>
      </w:pPr>
      <w:r>
        <w:t>14.10.2024-18.10.2024</w:t>
      </w:r>
    </w:p>
    <w:p>
      <w:pPr>
        <w:pStyle w:val="Heading2"/>
      </w:pPr>
      <w:r>
        <w:t>14:00-22:00 LASTEN OMA HERKKUFESTARI!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