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12.11.2024 tiistai</w:t>
      </w:r>
    </w:p>
    <w:p>
      <w:pPr>
        <w:pStyle w:val="Heading1"/>
      </w:pPr>
      <w:r>
        <w:t>12.11.2024 tiistai</w:t>
      </w:r>
    </w:p>
    <w:p>
      <w:pPr>
        <w:pStyle w:val="Heading2"/>
      </w:pPr>
      <w:r>
        <w:t>17:00-20:00 Keskustelutilaisuus nuorille: Lapuan alueidenkäytön strategian suunnittelu</w:t>
      </w:r>
    </w:p>
    <w:p>
      <w:r>
        <w:t>Kutsu keskustelutilaisuuteen 14–21-vuotiaille lapualaisille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