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23.11.2024 lauantai</w:t>
      </w:r>
    </w:p>
    <w:p>
      <w:pPr>
        <w:pStyle w:val="Heading1"/>
      </w:pPr>
      <w:r>
        <w:t>23.11.2024-24.11.2024</w:t>
      </w:r>
    </w:p>
    <w:p>
      <w:pPr>
        <w:pStyle w:val="Heading2"/>
      </w:pPr>
      <w:r>
        <w:t>10:00-16:00 Tontti- ja asuntopäivät</w:t>
      </w:r>
    </w:p>
    <w:p>
      <w:r>
        <w:t>Tontti- ja asuntopäivät järjestetään Joulunavausmessujen yhteydessä kirjaston ylätasanteella Kulttuuri- ja yrityskeskus Vanhassa Paukussa.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