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Punainen Risti, Seinäjoen osasto</w:t>
      </w:r>
    </w:p>
    <w:p>
      <w:r>
        <w:t>7.11.2024 torstai</w:t>
      </w:r>
    </w:p>
    <w:p>
      <w:pPr>
        <w:pStyle w:val="Heading1"/>
      </w:pPr>
      <w:r>
        <w:t>7.11.2024 torstai</w:t>
      </w:r>
    </w:p>
    <w:p>
      <w:pPr>
        <w:pStyle w:val="Heading2"/>
      </w:pPr>
      <w:r>
        <w:t>10:00-12:00 Ehkäisevän päihdetyön viikon kahvittelua ja pelailua</w:t>
      </w:r>
    </w:p>
    <w:p>
      <w:r>
        <w:t>Vapaata juttelua kahvin äärellä, pelaillaan kortti- ja lautapelejä. Asiantuntijavierailu.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