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4.11.2024 maanantai</w:t>
      </w:r>
    </w:p>
    <w:p>
      <w:pPr>
        <w:pStyle w:val="Heading1"/>
      </w:pPr>
      <w:r>
        <w:t>4.11.2024-29.11.2024</w:t>
      </w:r>
    </w:p>
    <w:p>
      <w:pPr>
        <w:pStyle w:val="Heading2"/>
      </w:pPr>
      <w:r>
        <w:t xml:space="preserve">10:00-16:00 Kultatytöt - matkani minuun : Heidi Kosken taidenäyttely Kurikan pääkirjastossa </w:t>
      </w:r>
    </w:p>
    <w:p>
      <w:r>
        <w:t>Kultatytöt - matkani minuun : Heidi Kosken taidenäyttely Kurikan pääkirjastossa marraskuun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