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17:30-19:30 Stop väkivallalle!</w:t>
      </w:r>
    </w:p>
    <w:p>
      <w:r>
        <w:t xml:space="preserve">Kiusaamisen ja väkivallan vastainen 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