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kirkko</w:t>
      </w:r>
    </w:p>
    <w:p>
      <w:r>
        <w:t>6.12.2024 perjantai</w:t>
      </w:r>
    </w:p>
    <w:p>
      <w:pPr>
        <w:pStyle w:val="Heading1"/>
      </w:pPr>
      <w:r>
        <w:t>6.12.2024 perjantai</w:t>
      </w:r>
    </w:p>
    <w:p>
      <w:pPr>
        <w:pStyle w:val="Heading2"/>
      </w:pPr>
      <w:r>
        <w:t>16:00-17:30 Itsenäisyyspäivän konsertti Teuvalla</w:t>
      </w:r>
    </w:p>
    <w:p>
      <w:r>
        <w:t>Laulan Suomeni suloksi -itsenäisyyspäivän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