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8:00-19:30 Lasten lyhytelokuvailta</w:t>
      </w:r>
    </w:p>
    <w:p>
      <w:r>
        <w:t>Lyhytelokuvia lapsille ja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