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Frami B</w:t>
      </w:r>
    </w:p>
    <w:p>
      <w:r>
        <w:t>24.4.2025 torstai</w:t>
      </w:r>
    </w:p>
    <w:p>
      <w:pPr>
        <w:pStyle w:val="Heading1"/>
      </w:pPr>
      <w:r>
        <w:t>24.4.2025 torstai</w:t>
      </w:r>
    </w:p>
    <w:p>
      <w:pPr>
        <w:pStyle w:val="Heading2"/>
      </w:pPr>
      <w:r>
        <w:t>09:00-11:30 Merkinnät kuntoon! — Pakkausmerkintätyöpaja elintarvikeyrityksille</w:t>
      </w:r>
    </w:p>
    <w:p>
      <w:r>
        <w:t>Käytännönläheinen työpaja, jossa syvennytään pakkauslainsäädäntöön ja kierrätysmerkintöihin pakkausasiantuntijan johdolla.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