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09:30-09:30 Satuhetki Jurvan kirjastossa</w:t>
      </w:r>
    </w:p>
    <w:p>
      <w:r>
        <w:t>Satuhetki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