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15.2.2025 lauantai</w:t>
      </w:r>
    </w:p>
    <w:p>
      <w:pPr>
        <w:pStyle w:val="Heading1"/>
      </w:pPr>
      <w:r>
        <w:t>15.2.2025-19.2.2025</w:t>
      </w:r>
    </w:p>
    <w:p>
      <w:pPr>
        <w:pStyle w:val="Heading2"/>
      </w:pPr>
      <w:r>
        <w:t>09:00-17:00 Pellavakankaiden ja Kaavalan kaavojen Pop Up</w:t>
      </w:r>
    </w:p>
    <w:p>
      <w:r>
        <w:t>Pellavakankaita ja Kaavalan mekkokaavoja Pop Up myynnissä!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