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27.2.2025 torstai</w:t>
      </w:r>
    </w:p>
    <w:p>
      <w:pPr>
        <w:pStyle w:val="Heading1"/>
      </w:pPr>
      <w:r>
        <w:t>27.2.2025 torstai</w:t>
      </w:r>
    </w:p>
    <w:p>
      <w:pPr>
        <w:pStyle w:val="Heading2"/>
      </w:pPr>
      <w:r>
        <w:t>13:00-15:00 Digiopastaja tavattavissa aikaa varaamatta Seinäjoen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