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Ideapark Seinäjoki</w:t>
      </w:r>
    </w:p>
    <w:p>
      <w:r>
        <w:t>13.2.2025 torstai</w:t>
      </w:r>
    </w:p>
    <w:p>
      <w:pPr>
        <w:pStyle w:val="Heading1"/>
      </w:pPr>
      <w:r>
        <w:t>13.2.2025 torstai</w:t>
      </w:r>
    </w:p>
    <w:p>
      <w:pPr>
        <w:pStyle w:val="Heading2"/>
      </w:pPr>
      <w:r>
        <w:t>17:30-19:30 Rhythmaniac</w:t>
      </w:r>
    </w:p>
    <w:p>
      <w:r>
        <w:t>Luovaamo rytmimusiikin  oppilaskonsertit Ideaparkin keskusareenalla!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