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7.1.2025 tiistai</w:t>
      </w:r>
    </w:p>
    <w:p>
      <w:pPr>
        <w:pStyle w:val="Heading1"/>
      </w:pPr>
      <w:r>
        <w:t>7.1.2025-30.1.2025</w:t>
      </w:r>
    </w:p>
    <w:p>
      <w:pPr>
        <w:pStyle w:val="Heading2"/>
      </w:pPr>
      <w:r>
        <w:t>12:00-19:00 Lasten unelmia Nepalissa -näyttely Nurmon kirjastossa</w:t>
      </w:r>
    </w:p>
    <w:p>
      <w:r>
        <w:t>Lasten unelmia Nepalissa -näyttely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