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 Sorsanpesä</w:t>
      </w:r>
    </w:p>
    <w:p>
      <w:r>
        <w:t>22.3.2025 lauantai</w:t>
      </w:r>
    </w:p>
    <w:p>
      <w:pPr>
        <w:pStyle w:val="Heading1"/>
      </w:pPr>
      <w:r>
        <w:t>22.3.2025-23.3.2025</w:t>
      </w:r>
    </w:p>
    <w:p>
      <w:pPr>
        <w:pStyle w:val="Heading2"/>
      </w:pPr>
      <w:r>
        <w:t>11:00-01:30 Kultakurkku karaoke 25v</w:t>
      </w:r>
    </w:p>
    <w:p>
      <w:r>
        <w:t>Tänä vuonna juhlistetaan 25-vuotiasta Kultakurkku karaoke kilpailua!</w:t>
      </w:r>
    </w:p>
    <w:p>
      <w:r>
        <w:t>Yleisöllä 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