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17:30-18:30 Jalasjärven ”KIRJASTON KAMARIN” avajaiset ti 21.1.</w:t>
      </w:r>
    </w:p>
    <w:p>
      <w:r>
        <w:t>Jalasjärven ”KIRJASTON KAMARIN” avajaiset ti 21.1. klo 17.30 ja LukuHAASTETIN lanseeraus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