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11.4.2025 perjantai</w:t>
      </w:r>
    </w:p>
    <w:p>
      <w:pPr>
        <w:pStyle w:val="Heading1"/>
      </w:pPr>
      <w:r>
        <w:t>11.4.2025 perjantai</w:t>
      </w:r>
    </w:p>
    <w:p>
      <w:pPr>
        <w:pStyle w:val="Heading2"/>
      </w:pPr>
      <w:r>
        <w:t xml:space="preserve">20:00-22:00 Veikkausliiga SJK - HJK 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