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OmaSp Stadion</w:t>
      </w:r>
    </w:p>
    <w:p>
      <w:r>
        <w:t>28.4.2025 maanantai</w:t>
      </w:r>
    </w:p>
    <w:p>
      <w:pPr>
        <w:pStyle w:val="Heading1"/>
      </w:pPr>
      <w:r>
        <w:t>28.4.2025 maanantai</w:t>
      </w:r>
    </w:p>
    <w:p>
      <w:pPr>
        <w:pStyle w:val="Heading2"/>
      </w:pPr>
      <w:r>
        <w:t>19:00-21:00 Veikkausliiga SJK - FC Haka</w:t>
      </w:r>
    </w:p>
    <w:p>
      <w:r>
        <w:t>Jalkapallo-ottelu</w:t>
      </w:r>
    </w:p>
    <w:p>
      <w:r>
        <w:t>Alkaen 18€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