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31.8.2025 sunnuntai</w:t>
      </w:r>
    </w:p>
    <w:p>
      <w:pPr>
        <w:pStyle w:val="Heading1"/>
      </w:pPr>
      <w:r>
        <w:t>31.8.2025 sunnuntai</w:t>
      </w:r>
    </w:p>
    <w:p>
      <w:pPr>
        <w:pStyle w:val="Heading2"/>
      </w:pPr>
      <w:r>
        <w:t xml:space="preserve">17:00-19:00 Veikkausliiga SJK - KuPS </w:t>
      </w:r>
    </w:p>
    <w:p>
      <w:r>
        <w:t>Jalkapallo-ottelu</w:t>
      </w:r>
    </w:p>
    <w:p>
      <w:r>
        <w:t>Alkaen 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