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21.5.2025 keskiviikko</w:t>
      </w:r>
    </w:p>
    <w:p>
      <w:pPr>
        <w:pStyle w:val="Heading1"/>
      </w:pPr>
      <w:r>
        <w:t>21.5.2025 keskiviikko</w:t>
      </w:r>
    </w:p>
    <w:p>
      <w:pPr>
        <w:pStyle w:val="Heading2"/>
      </w:pPr>
      <w:r>
        <w:t>18:30-20:30 Ykkösliiga SJK Akatemia - EIF</w:t>
      </w:r>
    </w:p>
    <w:p>
      <w:r>
        <w:t>Jalkapallo-ottelu</w:t>
      </w:r>
    </w:p>
    <w:p>
      <w:r>
        <w:t>Alkaen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