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5.2.2025 keskiviikko</w:t>
      </w:r>
    </w:p>
    <w:p>
      <w:pPr>
        <w:pStyle w:val="Heading1"/>
      </w:pPr>
      <w:r>
        <w:t>5.2.2025 keskiviikko</w:t>
      </w:r>
    </w:p>
    <w:p>
      <w:pPr>
        <w:pStyle w:val="Heading2"/>
      </w:pPr>
      <w:r>
        <w:t>17:00-19:00 Kennelliiton lukukoirailta ke 5.2.2025 Jalasjärven kirjastossa!</w:t>
      </w:r>
    </w:p>
    <w:p>
      <w:r>
        <w:t>Candy ja Arja!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