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24.2.2025 maanantai</w:t>
      </w:r>
    </w:p>
    <w:p>
      <w:pPr>
        <w:pStyle w:val="Heading1"/>
      </w:pPr>
      <w:r>
        <w:t>24.2.2025 maanantai</w:t>
      </w:r>
    </w:p>
    <w:p>
      <w:pPr>
        <w:pStyle w:val="Heading2"/>
      </w:pPr>
      <w:r>
        <w:t>13:00-15:00 Lasten leffat Nurmon kirjastossa</w:t>
      </w:r>
    </w:p>
    <w:p>
      <w:r>
        <w:t>Lasten elokuvanäytökset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