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26.2.2025 keskiviikko</w:t>
      </w:r>
    </w:p>
    <w:p>
      <w:pPr>
        <w:pStyle w:val="Heading1"/>
      </w:pPr>
      <w:r>
        <w:t>26.2.2025 keskiviikko</w:t>
      </w:r>
    </w:p>
    <w:p>
      <w:pPr>
        <w:pStyle w:val="Heading2"/>
      </w:pPr>
      <w:r>
        <w:t>14:00-16:00 Etäluento: Ikääntymisen ilot ja huolet</w:t>
      </w:r>
    </w:p>
    <w:p>
      <w:r>
        <w:t>Etäluento: Ikääntymisen ilot ja huolet – miten palvelut vastaavat pitenevän eliniän haasteisiin? ke 26.2. klo 14-16 Kurikan pääkirjastossa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