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14:00-16:00 Etäluento: Populismi 2020-luvulla Suomessa ja maailmalla</w:t>
      </w:r>
    </w:p>
    <w:p>
      <w:r>
        <w:t>Etäluento: Populismi 2020-luvulla Suomessa ja maailmalla ke 2.4. klo 14-16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