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13.2.2025 torstai</w:t>
      </w:r>
    </w:p>
    <w:p>
      <w:pPr>
        <w:pStyle w:val="Heading1"/>
      </w:pPr>
      <w:r>
        <w:t>13.2.2025 torstai</w:t>
      </w:r>
    </w:p>
    <w:p>
      <w:pPr>
        <w:pStyle w:val="Heading2"/>
      </w:pPr>
      <w:r>
        <w:t>18:00-19:00 Kirjailijavieraana Merja Mäki</w:t>
      </w:r>
    </w:p>
    <w:p>
      <w:r>
        <w:t>Kirjailijavieraana Merja Mäki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