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Pappilankankaan hiihtomaja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12:00-15:00 Koko perheen Talvirieha</w:t>
      </w:r>
    </w:p>
    <w:p>
      <w:r>
        <w:t xml:space="preserve">Talvista tekemistä koko perheelle Pappilankankaalla </w:t>
      </w:r>
    </w:p>
    <w:p>
      <w:r>
        <w:t>Kanttiini ja kasvomaalaus maksullisia, muut toiminnat ilmaisia.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