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18:00-22:00 Ystävänpäivän illallinen</w:t>
      </w:r>
    </w:p>
    <w:p>
      <w:r>
        <w:t>Tervetuloa Kyrön tislaamolle!</w:t>
      </w:r>
    </w:p>
    <w:p>
      <w:r>
        <w:t>49€/henkilö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