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1.2.2025 lauantai</w:t>
      </w:r>
    </w:p>
    <w:p>
      <w:pPr>
        <w:pStyle w:val="Heading1"/>
      </w:pPr>
      <w:r>
        <w:t>1.2.2025-28.2.2025</w:t>
      </w:r>
    </w:p>
    <w:p>
      <w:pPr>
        <w:pStyle w:val="Heading2"/>
      </w:pPr>
      <w:r>
        <w:t>11:00-19:00 HELMIKUUN KUUKAUDEN TAITEILIJA MARJA-RIITTA VUORELA</w:t>
      </w:r>
    </w:p>
    <w:p>
      <w:r>
        <w:t>Tarinallinen muotokuva ja haiku Sabinasta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