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14.2.2025 perjantai</w:t>
      </w:r>
    </w:p>
    <w:p>
      <w:pPr>
        <w:pStyle w:val="Heading1"/>
      </w:pPr>
      <w:r>
        <w:t>14.2.2025 perjantai</w:t>
      </w:r>
    </w:p>
    <w:p>
      <w:pPr>
        <w:pStyle w:val="Heading2"/>
      </w:pPr>
      <w:r>
        <w:t>14:00-23:30 YSTÄVÄNPÄIVÄ SMOKESSA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