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Kampustalo</w:t>
      </w:r>
    </w:p>
    <w:p>
      <w:r>
        <w:t>12.3.2025 keskiviikko</w:t>
      </w:r>
    </w:p>
    <w:p>
      <w:pPr>
        <w:pStyle w:val="Heading1"/>
      </w:pPr>
      <w:r>
        <w:t>12.3.2025 keskiviikko</w:t>
      </w:r>
    </w:p>
    <w:p>
      <w:pPr>
        <w:pStyle w:val="Heading2"/>
      </w:pPr>
      <w:r>
        <w:t>13:00-15:00 Stressin hallinta maataloustyössä (Seinäjoki &amp; etä)</w:t>
      </w:r>
    </w:p>
    <w:p>
      <w:r>
        <w:t xml:space="preserve">Työkaluja stressin hallintaan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