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30-18:30 Pianokoulu Elegien kevät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