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Valkealammen ulkoilualue</w:t>
      </w:r>
    </w:p>
    <w:p>
      <w:r>
        <w:t>22.2.2024 torstai</w:t>
      </w:r>
    </w:p>
    <w:p>
      <w:pPr>
        <w:pStyle w:val="Heading1"/>
      </w:pPr>
      <w:r>
        <w:t>22.2.2024 torstai</w:t>
      </w:r>
    </w:p>
    <w:p>
      <w:pPr>
        <w:pStyle w:val="Heading2"/>
      </w:pPr>
      <w:r>
        <w:t>12:00-15:00 Koko perheen ulkoilupäivä Valkealammella 22.2.2025 klo 12.00 - 15.00</w:t>
      </w:r>
    </w:p>
    <w:p>
      <w:r>
        <w:t>Koko perheen ulkoilupäivä Valkealammella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